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1eacecd99a4e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KVERNELAND INVESTERING AS.</w:t>
      </w:r>
    </w:p>
    <w:sectPr>
      <w:headerReference xmlns:r="http://schemas.openxmlformats.org/officeDocument/2006/relationships" w:type="default" r:id="Rf2e0c97746e64e8c"/>
      <w:footerReference xmlns:r="http://schemas.openxmlformats.org/officeDocument/2006/relationships" w:type="default" r:id="Ra0ab41c735f841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e0c97746e64e8c" /><Relationship Type="http://schemas.openxmlformats.org/officeDocument/2006/relationships/footer" Target="/word/footer1.xml" Id="Ra0ab41c735f841be" /></Relationships>
</file>