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09e0dff4f43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KVERNELAND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INVESTERING AS</w:t>
      </w:r>
    </w:p>
    <w:sectPr>
      <w:headerReference xmlns:r="http://schemas.openxmlformats.org/officeDocument/2006/relationships" w:type="default" r:id="Raeee2c42c3674e8b"/>
      <w:footerReference xmlns:r="http://schemas.openxmlformats.org/officeDocument/2006/relationships" w:type="default" r:id="Rfafb043124d7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e2c42c3674e8b" /><Relationship Type="http://schemas.openxmlformats.org/officeDocument/2006/relationships/footer" Target="/word/footer1.xml" Id="Rfafb043124d74dcc" /></Relationships>
</file>