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65d929e1dd4e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Stabbestad,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GB HASLUM AS</w:t>
      </w:r>
    </w:p>
    <w:sectPr>
      <w:headerReference xmlns:r="http://schemas.openxmlformats.org/officeDocument/2006/relationships" w:type="default" r:id="R2317cf557bb24829"/>
      <w:footerReference xmlns:r="http://schemas.openxmlformats.org/officeDocument/2006/relationships" w:type="default" r:id="R4cb0f02a586941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GB HASLUM AS   ·   Org.nr 912 376 370   ·   Ospevikveien 4   ·   3788 STABBESTAD   ·   Tlf. 92 04 21 08   ·   gbhaslum@hotmail.no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GB HASLUM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17cf557bb24829" /><Relationship Type="http://schemas.openxmlformats.org/officeDocument/2006/relationships/footer" Target="/word/footer1.xml" Id="R4cb0f02a5869418a" /></Relationships>
</file>