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b790dd4e2d4c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MILLE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MILLE AS</w:t>
      </w:r>
    </w:p>
    <w:sectPr>
      <w:headerReference xmlns:r="http://schemas.openxmlformats.org/officeDocument/2006/relationships" w:type="default" r:id="R42122e75e6ad4c1f"/>
      <w:footerReference xmlns:r="http://schemas.openxmlformats.org/officeDocument/2006/relationships" w:type="default" r:id="R9cd9f1b932af45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MILLE AS   ·   Org.nr 912 348 091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122e75e6ad4c1f" /><Relationship Type="http://schemas.openxmlformats.org/officeDocument/2006/relationships/footer" Target="/word/footer1.xml" Id="R9cd9f1b932af45c2" /></Relationships>
</file>