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aaefd5d89a41c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ELLIS INVEST AS</w:t>
      </w:r>
    </w:p>
    <w:sectPr>
      <w:headerReference xmlns:r="http://schemas.openxmlformats.org/officeDocument/2006/relationships" w:type="default" r:id="Rd90d805f77fc4ead"/>
      <w:footerReference xmlns:r="http://schemas.openxmlformats.org/officeDocument/2006/relationships" w:type="default" r:id="Ra0e6d8644c9f44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ELLIS INVEST AS   ·   Org.nr 912 316 823   ·   Storhamargata 112A   ·   2315 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ELLIS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0d805f77fc4ead" /><Relationship Type="http://schemas.openxmlformats.org/officeDocument/2006/relationships/footer" Target="/word/footer1.xml" Id="Ra0e6d8644c9f44ce" /></Relationships>
</file>