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91d4cc93d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ORKAN KONSULT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ORKAN KONSULT AS</w:t>
      </w:r>
    </w:p>
    <w:sectPr>
      <w:headerReference xmlns:r="http://schemas.openxmlformats.org/officeDocument/2006/relationships" w:type="default" r:id="Ra181d7ebccbf47f7"/>
      <w:footerReference xmlns:r="http://schemas.openxmlformats.org/officeDocument/2006/relationships" w:type="default" r:id="Rb10ce1472820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ORKAN KONSULT AS   ·   Org.nr 912 252 469   ·   Øvre Orknøygate 11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ORKAN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1d7ebccbf47f7" /><Relationship Type="http://schemas.openxmlformats.org/officeDocument/2006/relationships/footer" Target="/word/footer1.xml" Id="Rb10ce147282043cc" /></Relationships>
</file>