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018b80d49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 &amp; FRYS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 &amp; FRYS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b37a4adb794c94"/>
      <w:footerReference xmlns:r="http://schemas.openxmlformats.org/officeDocument/2006/relationships" w:type="default" r:id="Rd4c8e2b749b5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 &amp; FRYS AS   ·   Org.nr 912 161 021   ·   Birkeland   ·   6817 NAUSTDAL   ·   Tlf. 57 82 34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 &amp; FRYS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b37a4adb794c94" /><Relationship Type="http://schemas.openxmlformats.org/officeDocument/2006/relationships/footer" Target="/word/footer1.xml" Id="Rd4c8e2b749b54e66" /></Relationships>
</file>