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a68a0701c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AS</w:t>
      </w:r>
    </w:p>
    <w:sectPr>
      <w:headerReference xmlns:r="http://schemas.openxmlformats.org/officeDocument/2006/relationships" w:type="default" r:id="R6bfa9dd4fab44b6f"/>
      <w:footerReference xmlns:r="http://schemas.openxmlformats.org/officeDocument/2006/relationships" w:type="default" r:id="R901b6c19a30e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a9dd4fab44b6f" /><Relationship Type="http://schemas.openxmlformats.org/officeDocument/2006/relationships/footer" Target="/word/footer1.xml" Id="R901b6c19a30e49d3" /></Relationships>
</file>