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7251f32aa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LØKKA TRADING AS.</w:t>
      </w:r>
    </w:p>
    <w:sectPr>
      <w:headerReference xmlns:r="http://schemas.openxmlformats.org/officeDocument/2006/relationships" w:type="default" r:id="R58802f4ac801402d"/>
      <w:footerReference xmlns:r="http://schemas.openxmlformats.org/officeDocument/2006/relationships" w:type="default" r:id="Rb1e326903219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02f4ac801402d" /><Relationship Type="http://schemas.openxmlformats.org/officeDocument/2006/relationships/footer" Target="/word/footer1.xml" Id="Rb1e32690321947ce" /></Relationships>
</file>