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534d65ee5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HPJ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HPJ HOLDING AS</w:t>
      </w:r>
    </w:p>
    <w:sectPr>
      <w:headerReference xmlns:r="http://schemas.openxmlformats.org/officeDocument/2006/relationships" w:type="default" r:id="Ra207f84aa8964855"/>
      <w:footerReference xmlns:r="http://schemas.openxmlformats.org/officeDocument/2006/relationships" w:type="default" r:id="Rdfb8621d1c88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7f84aa8964855" /><Relationship Type="http://schemas.openxmlformats.org/officeDocument/2006/relationships/footer" Target="/word/footer1.xml" Id="Rdfb8621d1c8849f9" /></Relationships>
</file>