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286dbba5b4b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DIGERLAND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DIGERLAND AS</w:t>
      </w:r>
    </w:p>
    <w:sectPr>
      <w:headerReference xmlns:r="http://schemas.openxmlformats.org/officeDocument/2006/relationships" w:type="default" r:id="R8d5114a49d3c45ae"/>
      <w:footerReference xmlns:r="http://schemas.openxmlformats.org/officeDocument/2006/relationships" w:type="default" r:id="Rdcb4d281ff74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DIGERLAND AS   ·   Org.nr 911 703 165   ·   c/o Ståle Jakob Fagerland, Bromstadekra 13D   ·   7046 TRONDHEIM   ·   staalejakob@hotmail.com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114a49d3c45ae" /><Relationship Type="http://schemas.openxmlformats.org/officeDocument/2006/relationships/footer" Target="/word/footer1.xml" Id="Rdcb4d281ff74486b" /></Relationships>
</file>