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3913653c149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5c03293264b79"/>
      <w:footerReference xmlns:r="http://schemas.openxmlformats.org/officeDocument/2006/relationships" w:type="default" r:id="Rb266be70a8f7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KMA INVEST AS   ·   Org.nr 911 609 045   ·   Gjønneshagen 47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5c03293264b79" /><Relationship Type="http://schemas.openxmlformats.org/officeDocument/2006/relationships/footer" Target="/word/footer1.xml" Id="Rb266be70a8f740e5" /></Relationships>
</file>