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485f3dcf0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CCL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CCL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550db80bf4705"/>
      <w:footerReference xmlns:r="http://schemas.openxmlformats.org/officeDocument/2006/relationships" w:type="default" r:id="R2edf38bd4297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CCL GLOBAL AS   ·   Org.nr 911 600 455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CCL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550db80bf4705" /><Relationship Type="http://schemas.openxmlformats.org/officeDocument/2006/relationships/footer" Target="/word/footer1.xml" Id="R2edf38bd42974672" /></Relationships>
</file>