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afe64843b40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SKJÆRA INVEST AS</w:t>
      </w:r>
    </w:p>
    <w:sectPr>
      <w:headerReference xmlns:r="http://schemas.openxmlformats.org/officeDocument/2006/relationships" w:type="default" r:id="R660062bc3be046c5"/>
      <w:footerReference xmlns:r="http://schemas.openxmlformats.org/officeDocument/2006/relationships" w:type="default" r:id="R759ed52327e8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062bc3be046c5" /><Relationship Type="http://schemas.openxmlformats.org/officeDocument/2006/relationships/footer" Target="/word/footer1.xml" Id="R759ed52327e8472b" /></Relationships>
</file>