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1ff2283ab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SLETTVOLL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SLETTVOLL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048406ace4ca2"/>
      <w:footerReference xmlns:r="http://schemas.openxmlformats.org/officeDocument/2006/relationships" w:type="default" r:id="R4aa5833c4268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SLETTVOLL DRAMMEN AS   ·   Org.nr 911 406 462   ·   Bjørnstjerne Bjørnsons gate 110   ·   3044 DRAMMEN   ·   Tlf. 32 83 39 31   ·   www.ellingsen-mobler.no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SLETTVOLL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048406ace4ca2" /><Relationship Type="http://schemas.openxmlformats.org/officeDocument/2006/relationships/footer" Target="/word/footer1.xml" Id="R4aa5833c4268485f" /></Relationships>
</file>