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4d6529fba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CORNELIUSSEN INVEST AS, org.nr 911 080 141,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0ec68e8bf4da4e29"/>
      <w:footerReference xmlns:r="http://schemas.openxmlformats.org/officeDocument/2006/relationships" w:type="default" r:id="R72abee566675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68e8bf4da4e29" /><Relationship Type="http://schemas.openxmlformats.org/officeDocument/2006/relationships/footer" Target="/word/footer1.xml" Id="R72abee566675421b" /></Relationships>
</file>