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d5f61fa9c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AS, org.nr 910 791 397,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4690fa7dc77a4090"/>
      <w:footerReference xmlns:r="http://schemas.openxmlformats.org/officeDocument/2006/relationships" w:type="default" r:id="Ra258dea08d28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0fa7dc77a4090" /><Relationship Type="http://schemas.openxmlformats.org/officeDocument/2006/relationships/footer" Target="/word/footer1.xml" Id="Ra258dea08d284d68" /></Relationships>
</file>