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da0e7698b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FAMILIE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FAMILIE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11ff5bd3fc4952"/>
      <w:footerReference xmlns:r="http://schemas.openxmlformats.org/officeDocument/2006/relationships" w:type="default" r:id="R1570922d220f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FAMILIE AS   ·   Org.nr 899 551 672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FAMILIE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1ff5bd3fc4952" /><Relationship Type="http://schemas.openxmlformats.org/officeDocument/2006/relationships/footer" Target="/word/footer1.xml" Id="R1570922d220f4767" /></Relationships>
</file>