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e96f0e05b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JPJ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JPJ CAPITAL AS</w:t>
      </w:r>
    </w:p>
    <w:sectPr>
      <w:headerReference xmlns:r="http://schemas.openxmlformats.org/officeDocument/2006/relationships" w:type="default" r:id="R9ebd4b157a8f422c"/>
      <w:footerReference xmlns:r="http://schemas.openxmlformats.org/officeDocument/2006/relationships" w:type="default" r:id="R2e9daae9ac0a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d4b157a8f422c" /><Relationship Type="http://schemas.openxmlformats.org/officeDocument/2006/relationships/footer" Target="/word/footer1.xml" Id="R2e9daae9ac0a41ff" /></Relationships>
</file>