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d48ec2a73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NESSE INVEST AS.</w:t>
      </w:r>
    </w:p>
    <w:sectPr>
      <w:headerReference xmlns:r="http://schemas.openxmlformats.org/officeDocument/2006/relationships" w:type="default" r:id="Re26fbbb6eec04650"/>
      <w:footerReference xmlns:r="http://schemas.openxmlformats.org/officeDocument/2006/relationships" w:type="default" r:id="R6a1c395e5058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fbbb6eec04650" /><Relationship Type="http://schemas.openxmlformats.org/officeDocument/2006/relationships/footer" Target="/word/footer1.xml" Id="R6a1c395e50584465" /></Relationships>
</file>