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c6574b609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MATRE I AS</w:t>
      </w:r>
    </w:p>
    <w:sectPr>
      <w:headerReference xmlns:r="http://schemas.openxmlformats.org/officeDocument/2006/relationships" w:type="default" r:id="Rf1e5378e05924419"/>
      <w:footerReference xmlns:r="http://schemas.openxmlformats.org/officeDocument/2006/relationships" w:type="default" r:id="R314d1c22ab35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MATRE I AS   ·   Org.nr 899 271 092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MATRE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5378e05924419" /><Relationship Type="http://schemas.openxmlformats.org/officeDocument/2006/relationships/footer" Target="/word/footer1.xml" Id="R314d1c22ab354136" /></Relationships>
</file>