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6df03ded94a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MATRE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MATRE I AS</w:t>
      </w:r>
    </w:p>
    <w:sectPr>
      <w:headerReference xmlns:r="http://schemas.openxmlformats.org/officeDocument/2006/relationships" w:type="default" r:id="R8ea6b35b402d497e"/>
      <w:footerReference xmlns:r="http://schemas.openxmlformats.org/officeDocument/2006/relationships" w:type="default" r:id="Rb58f0e02b2ed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MATRE I AS   ·   Org.nr 899 271 092   ·   Jektevikvegen 45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MATRE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6b35b402d497e" /><Relationship Type="http://schemas.openxmlformats.org/officeDocument/2006/relationships/footer" Target="/word/footer1.xml" Id="Rb58f0e02b2ed4b82" /></Relationships>
</file>