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deb2717a8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TELEPLAN EIENDOM FV37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TELEPLAN EIENDOM FV37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1236fc7ef44dd3"/>
      <w:footerReference xmlns:r="http://schemas.openxmlformats.org/officeDocument/2006/relationships" w:type="default" r:id="R574d36052bae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TELEPLAN EIENDOM FV37 AS   ·   Org.nr 899 267 222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TELEPLAN EIENDOM FV37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236fc7ef44dd3" /><Relationship Type="http://schemas.openxmlformats.org/officeDocument/2006/relationships/footer" Target="/word/footer1.xml" Id="R574d36052bae4d9e" /></Relationships>
</file>