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b929e5049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BLAKKESTAD ANDERSEN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BLAKKESTAD ANDERSEN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6b647fd01416d"/>
      <w:footerReference xmlns:r="http://schemas.openxmlformats.org/officeDocument/2006/relationships" w:type="default" r:id="R20480e9ebb87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BLAKKESTAD ANDERSEN RØR AS   ·   Org.nr 899 207 912   ·   Slangsvoldveien 61   ·   1640 RÅDE   ·   Tlf. 69 36 18 10   ·   post@baror.no   ·   www.bagroup.no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BLAKKESTAD ANDERSEN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6b647fd01416d" /><Relationship Type="http://schemas.openxmlformats.org/officeDocument/2006/relationships/footer" Target="/word/footer1.xml" Id="R20480e9ebb87407a" /></Relationships>
</file>