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e2ffd1f81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BIOFRAKT AS</w:t>
      </w:r>
    </w:p>
    <w:sectPr>
      <w:headerReference xmlns:r="http://schemas.openxmlformats.org/officeDocument/2006/relationships" w:type="default" r:id="R447b82fd77554944"/>
      <w:footerReference xmlns:r="http://schemas.openxmlformats.org/officeDocument/2006/relationships" w:type="default" r:id="R510115eca70b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BIOFRAKT AS   ·   Org.nr 898 018 792   ·   Storlandsvegen 402   ·   6633 GJEMNES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BIOFRAKT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b82fd77554944" /><Relationship Type="http://schemas.openxmlformats.org/officeDocument/2006/relationships/footer" Target="/word/footer1.xml" Id="R510115eca70b44fc" /></Relationships>
</file>