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88bd9ebde46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 FARM AS</w:t>
      </w:r>
    </w:p>
    <w:sectPr>
      <w:headerReference xmlns:r="http://schemas.openxmlformats.org/officeDocument/2006/relationships" w:type="default" r:id="Re044ec0e1cf44f36"/>
      <w:footerReference xmlns:r="http://schemas.openxmlformats.org/officeDocument/2006/relationships" w:type="default" r:id="R8d328bc702b1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4ec0e1cf44f36" /><Relationship Type="http://schemas.openxmlformats.org/officeDocument/2006/relationships/footer" Target="/word/footer1.xml" Id="R8d328bc702b14a19" /></Relationships>
</file>