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0ebb1647648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CERRO RICO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CERRO RICO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245538a8b34c1b"/>
      <w:footerReference xmlns:r="http://schemas.openxmlformats.org/officeDocument/2006/relationships" w:type="default" r:id="R33c36de509c6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CERRO RICO AS   ·   Org.nr 897 019 922   ·   Blåklokkeveien 13   ·   4316 SANDNES   ·   isorheim@gmail.com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CERRO RICO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245538a8b34c1b" /><Relationship Type="http://schemas.openxmlformats.org/officeDocument/2006/relationships/footer" Target="/word/footer1.xml" Id="R33c36de509c648cb" /></Relationships>
</file>