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dd14f9088841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PETRINE AS, org.nr 896 342 622,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Bjørøyhamn,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PETRINE AS</w:t>
      </w:r>
    </w:p>
    <w:sectPr>
      <w:headerReference xmlns:r="http://schemas.openxmlformats.org/officeDocument/2006/relationships" w:type="default" r:id="R0225e557b2834667"/>
      <w:footerReference xmlns:r="http://schemas.openxmlformats.org/officeDocument/2006/relationships" w:type="default" r:id="Rca935d4bb8484f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PETRINE AS   ·   Org.nr 896 342 622   ·   c/o Hilde Nødseth, Vestrepollsvegen 174   ·   5177 BJØRØYHAMN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PETRINE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25e557b2834667" /><Relationship Type="http://schemas.openxmlformats.org/officeDocument/2006/relationships/footer" Target="/word/footer1.xml" Id="Rca935d4bb8484f80" /></Relationships>
</file>