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d6a8cb072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RUNAR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RUNAR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6db8fa6b2471d"/>
      <w:footerReference xmlns:r="http://schemas.openxmlformats.org/officeDocument/2006/relationships" w:type="default" r:id="R7d28ed884ee8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RUNAR SUNDE AS   ·   Org.nr 896 035 592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RUNAR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6db8fa6b2471d" /><Relationship Type="http://schemas.openxmlformats.org/officeDocument/2006/relationships/footer" Target="/word/footer1.xml" Id="R7d28ed884ee846d3" /></Relationships>
</file>