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f4e21c197c42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KOLSTADGATEN 18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KOLSTADGATEN 18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bc9342555a942f1"/>
      <w:footerReference xmlns:r="http://schemas.openxmlformats.org/officeDocument/2006/relationships" w:type="default" r:id="Rf6c06669837646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KOLSTADGATEN 18 AS   ·   Org.nr 895 872 202   ·   Meltzers gate 3   ·   0257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KOLSTADGATEN 18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c9342555a942f1" /><Relationship Type="http://schemas.openxmlformats.org/officeDocument/2006/relationships/footer" Target="/word/footer1.xml" Id="Rf6c06669837646f8" /></Relationships>
</file>