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d27da3d57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ELLAS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ELLAS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453d45eb19400d"/>
      <w:footerReference xmlns:r="http://schemas.openxmlformats.org/officeDocument/2006/relationships" w:type="default" r:id="R6859426c1092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ELLAS FRISØR AS   ·   Org.nr 893 972 412   ·   Verksveien 1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ELLAS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53d45eb19400d" /><Relationship Type="http://schemas.openxmlformats.org/officeDocument/2006/relationships/footer" Target="/word/footer1.xml" Id="R6859426c10924b71" /></Relationships>
</file>