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6535e1ba1b4a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TOGRO AS</w:t>
      </w:r>
    </w:p>
    <w:sectPr>
      <w:headerReference xmlns:r="http://schemas.openxmlformats.org/officeDocument/2006/relationships" w:type="default" r:id="Rafd6047589264030"/>
      <w:footerReference xmlns:r="http://schemas.openxmlformats.org/officeDocument/2006/relationships" w:type="default" r:id="R6449d9248ec746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AS   ·   Org.nr 892 847 312   ·   Nordhellvegen 11   ·   4351 KLEPPE   ·   tonnes@strev.no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d6047589264030" /><Relationship Type="http://schemas.openxmlformats.org/officeDocument/2006/relationships/footer" Target="/word/footer1.xml" Id="R6449d9248ec7462a" /></Relationships>
</file>