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16fd1b9f3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MJØS-KAM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MJØS-KAM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befa9c74d42ad"/>
      <w:footerReference xmlns:r="http://schemas.openxmlformats.org/officeDocument/2006/relationships" w:type="default" r:id="Rf392be53890c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MJØS-KAM 2 AS   ·   Org.nr 892 581 622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MJØS-KAM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befa9c74d42ad" /><Relationship Type="http://schemas.openxmlformats.org/officeDocument/2006/relationships/footer" Target="/word/footer1.xml" Id="Rf392be53890c4a45" /></Relationships>
</file>