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afce78a0942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KARENSLYST ÅRGANG 2007 XVI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KARENSLYST ÅRGANG 2007 XVI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aefbbf8a6d4d0a"/>
      <w:footerReference xmlns:r="http://schemas.openxmlformats.org/officeDocument/2006/relationships" w:type="default" r:id="R7f97a7a9efc344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KARENSLYST ÅRGANG 2007 XVI AS   ·   Org.nr 892 097 402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KARENSLYST ÅRGANG 2007 XVI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aefbbf8a6d4d0a" /><Relationship Type="http://schemas.openxmlformats.org/officeDocument/2006/relationships/footer" Target="/word/footer1.xml" Id="R7f97a7a9efc3447b" /></Relationships>
</file>