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3bbdef585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ALMEDALEN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ALMEDALEN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b22a06adc4c39"/>
      <w:footerReference xmlns:r="http://schemas.openxmlformats.org/officeDocument/2006/relationships" w:type="default" r:id="Rc91cdef21edd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ALMEDALEN AS   ·   Org.nr 891 302 282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b22a06adc4c39" /><Relationship Type="http://schemas.openxmlformats.org/officeDocument/2006/relationships/footer" Target="/word/footer1.xml" Id="Rc91cdef21edd46ff" /></Relationships>
</file>