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ba37d2407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SHOPZONE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SHOPZONE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61d72448a472c"/>
      <w:footerReference xmlns:r="http://schemas.openxmlformats.org/officeDocument/2006/relationships" w:type="default" r:id="Rdc277090d12849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SHOPZONE AS   ·   Org.nr 891 228 902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SHOPZONE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61d72448a472c" /><Relationship Type="http://schemas.openxmlformats.org/officeDocument/2006/relationships/footer" Target="/word/footer1.xml" Id="Rdc277090d12849fc" /></Relationships>
</file>