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e1418c2b5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b939c860a4762"/>
      <w:footerReference xmlns:r="http://schemas.openxmlformats.org/officeDocument/2006/relationships" w:type="default" r:id="R5280a25ae97847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NRG NORWAY AS   ·   Org.nr 891 085 362   ·   C.J. Hambros Plass 2C   ·   0164 OSLO   ·   Tlf. +46854675500   ·   finance@nordicretailgroup.com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b939c860a4762" /><Relationship Type="http://schemas.openxmlformats.org/officeDocument/2006/relationships/footer" Target="/word/footer1.xml" Id="R5280a25ae978470c" /></Relationships>
</file>