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9ef082d97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HOLEMARKA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HOLEMARKA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3bac359d5c430d"/>
      <w:footerReference xmlns:r="http://schemas.openxmlformats.org/officeDocument/2006/relationships" w:type="default" r:id="R65e749198bdc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HOLEMARKA INVEST AS   ·   Org.nr 890 913 172   ·   Gamlevegen 16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HOLEMARKA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bac359d5c430d" /><Relationship Type="http://schemas.openxmlformats.org/officeDocument/2006/relationships/footer" Target="/word/footer1.xml" Id="R65e749198bdc40c9" /></Relationships>
</file>