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bf0ef28cd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ARRANGØR BLÅ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ARRANGØR BLÅ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fc268278e24535"/>
      <w:footerReference xmlns:r="http://schemas.openxmlformats.org/officeDocument/2006/relationships" w:type="default" r:id="R4d8d7f11ea10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ARRANGØR BLÅ AS   ·   Org.nr 890 775 322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ARRANGØR BLÅ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c268278e24535" /><Relationship Type="http://schemas.openxmlformats.org/officeDocument/2006/relationships/footer" Target="/word/footer1.xml" Id="R4d8d7f11ea104efd" /></Relationships>
</file>