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3f7c470f44c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KRJM AS</w:t>
      </w:r>
    </w:p>
    <w:sectPr>
      <w:headerReference xmlns:r="http://schemas.openxmlformats.org/officeDocument/2006/relationships" w:type="default" r:id="Rc2d65f276d6046ec"/>
      <w:footerReference xmlns:r="http://schemas.openxmlformats.org/officeDocument/2006/relationships" w:type="default" r:id="R11e7712ed75747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KRJM AS   ·   Org.nr 890 623 972   ·   Grundingen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KRJM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d65f276d6046ec" /><Relationship Type="http://schemas.openxmlformats.org/officeDocument/2006/relationships/footer" Target="/word/footer1.xml" Id="R11e7712ed7574738" /></Relationships>
</file>