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a5dbc699da4c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KRJM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KRJM AS</w:t>
      </w:r>
    </w:p>
    <w:sectPr>
      <w:headerReference xmlns:r="http://schemas.openxmlformats.org/officeDocument/2006/relationships" w:type="default" r:id="Ra2c64adff4f94ebe"/>
      <w:footerReference xmlns:r="http://schemas.openxmlformats.org/officeDocument/2006/relationships" w:type="default" r:id="Re8b3b634fe1141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KRJM AS   ·   Org.nr 890 623 972   ·   Grundingen 2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KRJM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c64adff4f94ebe" /><Relationship Type="http://schemas.openxmlformats.org/officeDocument/2006/relationships/footer" Target="/word/footer1.xml" Id="Re8b3b634fe1141da" /></Relationships>
</file>