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29287d5ca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VERDANE CAPITAL VI NE GP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VERDANE CAPITAL VI NE GP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73c79dfe94997"/>
      <w:footerReference xmlns:r="http://schemas.openxmlformats.org/officeDocument/2006/relationships" w:type="default" r:id="R8514e5b85522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VERDANE CAPITAL VI NE GP AS   ·   Org.nr 890 529 992   ·   Hieronymus Heyerdahls gate 1   ·   0160 OSLO   ·   Tlf. 24 13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VERDANE CAPITAL VI NE GP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73c79dfe94997" /><Relationship Type="http://schemas.openxmlformats.org/officeDocument/2006/relationships/footer" Target="/word/footer1.xml" Id="R8514e5b855224018" /></Relationships>
</file>