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a28a8b04a47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GJERMSHUS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GJERMSHUS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94bec33864a9d"/>
      <w:footerReference xmlns:r="http://schemas.openxmlformats.org/officeDocument/2006/relationships" w:type="default" r:id="R01befcba1ea546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GJERMSHUS INVEST AS   ·   Org.nr 890 358 632   ·   c/o Per Gunnar Gjermshus, Kongslysvegen 7   ·   2208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GJERMSHUS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94bec33864a9d" /><Relationship Type="http://schemas.openxmlformats.org/officeDocument/2006/relationships/footer" Target="/word/footer1.xml" Id="R01befcba1ea546d8" /></Relationships>
</file>