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89195ddb504a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CGC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CGC HOLDING AS</w:t>
      </w:r>
    </w:p>
    <w:sectPr>
      <w:headerReference xmlns:r="http://schemas.openxmlformats.org/officeDocument/2006/relationships" w:type="default" r:id="R2d78a18715cc4733"/>
      <w:footerReference xmlns:r="http://schemas.openxmlformats.org/officeDocument/2006/relationships" w:type="default" r:id="R3eb9bda3892c4b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CGC HOLDING AS   ·   Org.nr 890 188 532   ·   c/o Advokatfirmaet Ræder AS, Dronning Eufemias gate 11   ·   0150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CGC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78a18715cc4733" /><Relationship Type="http://schemas.openxmlformats.org/officeDocument/2006/relationships/footer" Target="/word/footer1.xml" Id="R3eb9bda3892c4bbb" /></Relationships>
</file>