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64d08fb14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BARENTSHAVET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BARENTSHAVET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5c142542894b5f"/>
      <w:footerReference xmlns:r="http://schemas.openxmlformats.org/officeDocument/2006/relationships" w:type="default" r:id="R887a02255a07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BARENTSHAVET EIENDOM AS   ·   Org.nr 889 796 782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BARENTSHAVET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c142542894b5f" /><Relationship Type="http://schemas.openxmlformats.org/officeDocument/2006/relationships/footer" Target="/word/footer1.xml" Id="R887a02255a074c5c" /></Relationships>
</file>