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054669831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MAGNUS BARFOTSGATE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MAGNUS BARFOTSGATE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7b1108d3146c5"/>
      <w:footerReference xmlns:r="http://schemas.openxmlformats.org/officeDocument/2006/relationships" w:type="default" r:id="R90b817c7cac5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MAGNUS BARFOTSGATE 3 AS   ·   Org.nr 889 397 772   ·   Vetrlidsallmenningen 27A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MAGNUS BARFOTSGATE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7b1108d3146c5" /><Relationship Type="http://schemas.openxmlformats.org/officeDocument/2006/relationships/footer" Target="/word/footer1.xml" Id="R90b817c7cac54411" /></Relationships>
</file>