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54b05bf45043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BACKHAM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Steinkjer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Steinkjer,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BACKHAM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67d1c769c042d8"/>
      <w:footerReference xmlns:r="http://schemas.openxmlformats.org/officeDocument/2006/relationships" w:type="default" r:id="R51d61023557941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BACKHAM INVEST AS   ·   Org.nr 889 275 642   ·   Sersjantvegen 31   ·   7713 STEINKJER   ·   janeinar@asprorservice.no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BACKHAM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67d1c769c042d8" /><Relationship Type="http://schemas.openxmlformats.org/officeDocument/2006/relationships/footer" Target="/word/footer1.xml" Id="R51d610235579413f" /></Relationships>
</file>