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2d1e111ac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J&amp;KE SAMPORT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J&amp;KE SAMPORT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7316d7cf84123"/>
      <w:footerReference xmlns:r="http://schemas.openxmlformats.org/officeDocument/2006/relationships" w:type="default" r:id="R906b65c70e7a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J&amp;KE SAMPORT AS   ·   Org.nr 889 237 562   ·   Galtenesvegen 21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J&amp;KE SAMPORT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7316d7cf84123" /><Relationship Type="http://schemas.openxmlformats.org/officeDocument/2006/relationships/footer" Target="/word/footer1.xml" Id="R906b65c70e7a44f5" /></Relationships>
</file>