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9ec6ccc53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GUVI INVEST AS, org.nr 889 114 592,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GUVI INVEST AS</w:t>
      </w:r>
    </w:p>
    <w:sectPr>
      <w:headerReference xmlns:r="http://schemas.openxmlformats.org/officeDocument/2006/relationships" w:type="default" r:id="R85857638804b4645"/>
      <w:footerReference xmlns:r="http://schemas.openxmlformats.org/officeDocument/2006/relationships" w:type="default" r:id="Rffa4b88dcc1c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GUVI INVEST AS   ·   Org.nr 889 114 592   ·   Vige havnevei 56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57638804b4645" /><Relationship Type="http://schemas.openxmlformats.org/officeDocument/2006/relationships/footer" Target="/word/footer1.xml" Id="Rffa4b88dcc1c4bb5" /></Relationships>
</file>