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a3466a438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BJØRNDALEN INVEST AS</w:t>
      </w:r>
    </w:p>
    <w:sectPr>
      <w:headerReference xmlns:r="http://schemas.openxmlformats.org/officeDocument/2006/relationships" w:type="default" r:id="Rbf3237ec83d64e53"/>
      <w:footerReference xmlns:r="http://schemas.openxmlformats.org/officeDocument/2006/relationships" w:type="default" r:id="R12ca705ee6e9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237ec83d64e53" /><Relationship Type="http://schemas.openxmlformats.org/officeDocument/2006/relationships/footer" Target="/word/footer1.xml" Id="R12ca705ee6e945fe" /></Relationships>
</file>